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"/>
        <w:tblW w:w="999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20"/>
        <w:gridCol w:w="6840"/>
        <w:gridCol w:w="1536"/>
      </w:tblGrid>
      <w:tr>
        <w:trPr>
          <w:trHeight w:val="1259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ind w:left="-33" w:hanging="2"/>
              <w:jc w:val="center"/>
              <w:rPr>
                <w:rFonts w:ascii="Comic Sans MS" w:hAnsi="Comic Sans MS" w:eastAsia="Comic Sans MS" w:cs="Comic Sans MS"/>
                <w:color w:val="000000"/>
                <w:sz w:val="2"/>
                <w:szCs w:val="2"/>
              </w:rPr>
            </w:pPr>
            <w:sdt>
              <w:sdtPr>
                <w:id w:val="310221284"/>
              </w:sdtPr>
              <w:sdtContent>
                <w:r>
                  <w:rPr/>
                  <w:t xml:space="preserve">     </w:t>
                </w:r>
              </w:sdtContent>
            </w:sdt>
          </w:p>
          <w:p>
            <w:pPr>
              <w:pStyle w:val="Normale1"/>
              <w:jc w:val="center"/>
              <w:rPr>
                <w:color w:val="000000"/>
                <w:sz w:val="18"/>
                <w:szCs w:val="18"/>
              </w:rPr>
            </w:pPr>
            <w:r>
              <w:rPr/>
              <w:object>
                <v:shape id="ole_rId2" style="width:31.5pt;height:27.5pt" o:ole="">
                  <v:imagedata r:id="rId3" o:title=""/>
                </v:shape>
                <o:OLEObject Type="Embed" ProgID="" ShapeID="ole_rId2" DrawAspect="Content" ObjectID="_721286604" r:id="rId2"/>
              </w:object>
            </w:r>
          </w:p>
          <w:p>
            <w:pPr>
              <w:pStyle w:val="Normale1"/>
              <w:jc w:val="center"/>
              <w:rPr>
                <w:rFonts w:ascii="Verdana" w:hAnsi="Verdana" w:eastAsia="Verdana" w:cs="Verdana"/>
                <w:color w:val="000000"/>
                <w:sz w:val="12"/>
                <w:szCs w:val="12"/>
              </w:rPr>
            </w:pPr>
            <w:r>
              <w:rPr>
                <w:rFonts w:eastAsia="Verdana" w:cs="Verdana" w:ascii="Verdana" w:hAnsi="Verdana"/>
                <w:color w:val="000000"/>
                <w:sz w:val="12"/>
                <w:szCs w:val="12"/>
              </w:rPr>
            </w:r>
          </w:p>
          <w:p>
            <w:pPr>
              <w:pStyle w:val="Normale1"/>
              <w:jc w:val="center"/>
              <w:rPr>
                <w:rFonts w:ascii="Calibri" w:hAnsi="Calibri" w:eastAsia="Calibri" w:cs="Calibri"/>
                <w:color w:val="000000"/>
                <w:sz w:val="14"/>
                <w:szCs w:val="14"/>
              </w:rPr>
            </w:pPr>
            <w:r>
              <w:rPr>
                <w:rFonts w:eastAsia="Calibri" w:cs="Calibri" w:ascii="Calibri" w:hAnsi="Calibri"/>
                <w:color w:val="000000"/>
                <w:sz w:val="14"/>
                <w:szCs w:val="14"/>
              </w:rPr>
              <w:t>Ministero dell’Istruzione e del  Merito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e1"/>
              <w:spacing w:before="60" w:after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ISTITUTO COMPRENSIVO STATALE “G. CARDUCCI”</w:t>
            </w:r>
          </w:p>
          <w:p>
            <w:pPr>
              <w:pStyle w:val="Normale1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di OLGINATE – GARLATE – VALGREGHENTINO</w:t>
            </w:r>
          </w:p>
          <w:p>
            <w:pPr>
              <w:pStyle w:val="Normale1"/>
              <w:spacing w:before="0" w:after="20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 xml:space="preserve">Infanzia – Primaria – Secondaria di primo grado </w:t>
            </w:r>
          </w:p>
          <w:p>
            <w:pPr>
              <w:pStyle w:val="Normale1"/>
              <w:spacing w:before="0" w:after="60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>Via Redaelli, 16/A – 23854 OLGINATE (LC)C.F. 83008880136 – codice univo ufficio UFEA8E</w:t>
            </w:r>
          </w:p>
          <w:p>
            <w:pPr>
              <w:pStyle w:val="Normale1"/>
              <w:ind w:left="33" w:hanging="2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>P.E.C.:</w:t>
            </w:r>
            <w:hyperlink r:id="rId4">
              <w:r>
                <w:rPr>
                  <w:rFonts w:eastAsia="Calibri" w:cs="Calibri" w:ascii="Calibri" w:hAnsi="Calibri"/>
                  <w:color w:val="000000"/>
                  <w:sz w:val="18"/>
                  <w:szCs w:val="18"/>
                </w:rPr>
                <w:t>lcic81900a@pec.istruzione.it</w:t>
              </w:r>
            </w:hyperlink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 xml:space="preserve">    E-mail:</w:t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 xml:space="preserve"> lcic81900a@istruzione.it</w:t>
            </w:r>
          </w:p>
          <w:p>
            <w:pPr>
              <w:pStyle w:val="Normale1"/>
              <w:spacing w:before="0" w:after="60"/>
              <w:ind w:left="34" w:hanging="2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>Tel:</w:t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 xml:space="preserve"> 0341/681423 – </w:t>
            </w: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>Sito</w:t>
            </w:r>
            <w:r>
              <w:rPr>
                <w:rFonts w:eastAsia="Calibri" w:cs="Calibri" w:ascii="Calibri" w:hAnsi="Calibri"/>
                <w:color w:val="000000"/>
                <w:sz w:val="18"/>
                <w:szCs w:val="18"/>
              </w:rPr>
              <w:t>: icolginate.edu.it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e1"/>
              <w:spacing w:lineRule="auto" w:line="360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/>
              <w:drawing>
                <wp:inline distT="0" distB="0" distL="0" distR="0">
                  <wp:extent cx="837565" cy="83693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e1"/>
        <w:jc w:val="center"/>
        <w:rPr>
          <w:rFonts w:ascii="Calibri" w:hAnsi="Calibri" w:eastAsia="Calibri" w:cs="Calibri"/>
          <w:b/>
          <w:b/>
          <w:sz w:val="48"/>
          <w:szCs w:val="48"/>
        </w:rPr>
      </w:pPr>
      <w:r>
        <w:rPr>
          <w:rFonts w:eastAsia="Calibri" w:cs="Calibri" w:ascii="Calibri" w:hAnsi="Calibri"/>
          <w:b/>
          <w:sz w:val="48"/>
          <w:szCs w:val="48"/>
        </w:rPr>
        <w:t>PIANO DIDATTICO PERSONALIZZATO</w:t>
      </w:r>
    </w:p>
    <w:p>
      <w:pPr>
        <w:pStyle w:val="Normale1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   </w:t>
      </w:r>
      <w:r>
        <w:rPr>
          <w:rFonts w:eastAsia="Calibri" w:cs="Calibri" w:ascii="Calibri" w:hAnsi="Calibri"/>
          <w:sz w:val="20"/>
          <w:szCs w:val="20"/>
        </w:rPr>
        <w:t>Decreto Ministeriale riguardante gli Strumenti di intervento per alunni con Bisogni educativi Speciali e organizzazione territoriale per l’inclusione scolastica del 27-12-2012</w:t>
      </w:r>
    </w:p>
    <w:p>
      <w:pPr>
        <w:pStyle w:val="Normale1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36"/>
          <w:szCs w:val="36"/>
        </w:rPr>
        <w:t>Anno Scolastico 20../20..</w:t>
      </w:r>
    </w:p>
    <w:p>
      <w:pPr>
        <w:pStyle w:val="Normal"/>
        <w:rPr/>
      </w:pPr>
      <w:r>
        <w:rPr/>
      </w:r>
    </w:p>
    <w:p>
      <w:pPr>
        <w:pStyle w:val="Normale1"/>
        <w:pBdr/>
        <w:spacing w:lineRule="auto" w:line="240" w:before="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SCUOLA DELL'INFANZIA di: …..…………………………     Sezione: ……………………..</w:t>
      </w:r>
    </w:p>
    <w:p>
      <w:pPr>
        <w:pStyle w:val="Normale1"/>
        <w:pBdr/>
        <w:spacing w:lineRule="auto" w:line="240" w:before="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Insegnante di riferimento: ….…………………………</w:t>
      </w:r>
    </w:p>
    <w:p>
      <w:pPr>
        <w:pStyle w:val="Normale1"/>
        <w:pBdr/>
        <w:spacing w:lineRule="auto" w:line="240" w:before="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Anno: ……………………….</w:t>
      </w:r>
    </w:p>
    <w:p>
      <w:pPr>
        <w:pStyle w:val="Normal"/>
        <w:rPr/>
      </w:pPr>
      <w:r>
        <w:rPr/>
      </w:r>
    </w:p>
    <w:p>
      <w:pPr>
        <w:pStyle w:val="Normale1"/>
        <w:numPr>
          <w:ilvl w:val="0"/>
          <w:numId w:val="1"/>
        </w:numPr>
        <w:pBdr/>
        <w:spacing w:before="0" w:after="12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DATI RELATIVI ALL’ALUNNO/A</w:t>
      </w:r>
    </w:p>
    <w:tbl>
      <w:tblPr>
        <w:tblW w:w="951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735"/>
        <w:gridCol w:w="5774"/>
      </w:tblGrid>
      <w:tr>
        <w:trPr>
          <w:tblHeader w:val="true"/>
          <w:cantSplit w:val="true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COGNOME E NOME</w:t>
            </w:r>
          </w:p>
        </w:tc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blHeader w:val="true"/>
          <w:cantSplit w:val="true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DATA E LUOGO DI NASCITA</w:t>
            </w:r>
          </w:p>
        </w:tc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  <w:tr>
        <w:trPr>
          <w:tblHeader w:val="true"/>
          <w:trHeight w:val="1662" w:hRule="atLeast"/>
          <w:cantSplit w:val="true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12"/>
                <w:szCs w:val="12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DIAGNOSI SPECIALISTICA</w:t>
            </w:r>
            <w:r>
              <w:rPr>
                <w:rFonts w:eastAsia="Calibri" w:cs="Calibri" w:ascii="Calibri" w:hAnsi="Calibri"/>
                <w:sz w:val="28"/>
                <w:szCs w:val="28"/>
                <w:vertAlign w:val="superscript"/>
              </w:rPr>
              <w:t xml:space="preserve"> (se presente)</w:t>
            </w:r>
          </w:p>
        </w:tc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Redatta da …………………………  in data  …………………….</w:t>
            </w:r>
          </w:p>
          <w:p>
            <w:pPr>
              <w:pStyle w:val="Normale1"/>
              <w:widowControl w:val="false"/>
              <w:spacing w:lineRule="auto" w:line="24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presso …....................................................................................</w:t>
            </w:r>
          </w:p>
          <w:p>
            <w:pPr>
              <w:pStyle w:val="Normale1"/>
              <w:widowControl w:val="false"/>
              <w:spacing w:lineRule="auto" w:line="24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Specialista/i di riferimento: ……………………………………….</w:t>
            </w:r>
          </w:p>
          <w:p>
            <w:pPr>
              <w:pStyle w:val="Normale1"/>
              <w:widowControl w:val="false"/>
              <w:spacing w:lineRule="auto" w:line="24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Eventuali raccordi fra specialisti ed insegnanti:</w:t>
            </w:r>
          </w:p>
          <w:p>
            <w:pPr>
              <w:pStyle w:val="Normale1"/>
              <w:widowControl w:val="false"/>
              <w:spacing w:lineRule="auto" w:line="24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………………………………………………………………………</w:t>
            </w:r>
            <w:r>
              <w:rPr>
                <w:rFonts w:eastAsia="Calibri" w:cs="Calibri" w:ascii="Calibri" w:hAnsi="Calibri"/>
              </w:rPr>
              <w:t>.</w:t>
            </w:r>
          </w:p>
          <w:p>
            <w:pPr>
              <w:pStyle w:val="Normale1"/>
              <w:widowControl w:val="false"/>
              <w:pBdr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blHeader w:val="true"/>
          <w:trHeight w:val="1662" w:hRule="atLeast"/>
          <w:cantSplit w:val="true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 w:before="120" w:after="12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IN ACCERTAMENTO</w:t>
            </w:r>
          </w:p>
          <w:p>
            <w:pPr>
              <w:pStyle w:val="Normale1"/>
              <w:widowControl w:val="false"/>
              <w:numPr>
                <w:ilvl w:val="0"/>
                <w:numId w:val="5"/>
              </w:numPr>
              <w:pBdr/>
              <w:spacing w:lineRule="auto" w:line="240" w:before="12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5"/>
              </w:numPr>
              <w:pBdr/>
              <w:spacing w:lineRule="auto" w:line="240" w:before="12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Se sì, specificare:</w:t>
            </w:r>
          </w:p>
          <w:p>
            <w:pPr>
              <w:pStyle w:val="Normale1"/>
              <w:widowControl w:val="false"/>
              <w:pBdr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Luogo: ……………………………………………………… </w:t>
            </w:r>
          </w:p>
          <w:p>
            <w:pPr>
              <w:pStyle w:val="Normale1"/>
              <w:widowControl w:val="false"/>
              <w:pBdr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Da quando: …..……………………………………</w:t>
            </w:r>
          </w:p>
          <w:p>
            <w:pPr>
              <w:pStyle w:val="Normale1"/>
              <w:widowControl w:val="false"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Operatore di riferimento…………………………</w:t>
            </w:r>
          </w:p>
          <w:p>
            <w:pPr>
              <w:pStyle w:val="Normale1"/>
              <w:widowControl w:val="false"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In via di accertamento:</w:t>
            </w:r>
          </w:p>
          <w:p>
            <w:pPr>
              <w:pStyle w:val="Normale1"/>
              <w:widowControl w:val="false"/>
              <w:spacing w:lineRule="auto" w:line="240" w:before="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primo appuntamento il …………………………………………………………..</w:t>
            </w:r>
          </w:p>
        </w:tc>
      </w:tr>
      <w:tr>
        <w:trPr>
          <w:tblHeader w:val="true"/>
          <w:cantSplit w:val="true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TIPOLOGIA BES</w:t>
            </w:r>
          </w:p>
        </w:tc>
        <w:tc>
          <w:tcPr>
            <w:tcW w:w="5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4"/>
              </w:numPr>
              <w:pBdr/>
              <w:spacing w:lineRule="auto" w:line="240" w:before="12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</w:t>
            </w:r>
            <w:r>
              <w:rPr>
                <w:rFonts w:eastAsia="Calibri" w:cs="Calibri" w:ascii="Calibri" w:hAnsi="Calibri"/>
              </w:rPr>
              <w:t>ADHD</w:t>
            </w:r>
          </w:p>
          <w:p>
            <w:pPr>
              <w:pStyle w:val="Normale1"/>
              <w:widowControl w:val="false"/>
              <w:numPr>
                <w:ilvl w:val="0"/>
                <w:numId w:val="4"/>
              </w:numPr>
              <w:pBdr/>
              <w:spacing w:lineRule="auto" w:line="240"/>
              <w:ind w:left="566" w:hanging="425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BORDERLINE COGNITIVO</w:t>
            </w:r>
          </w:p>
          <w:p>
            <w:pPr>
              <w:pStyle w:val="Normale1"/>
              <w:widowControl w:val="false"/>
              <w:numPr>
                <w:ilvl w:val="0"/>
                <w:numId w:val="4"/>
              </w:numPr>
              <w:pBdr/>
              <w:spacing w:lineRule="auto" w:line="240"/>
              <w:ind w:left="566" w:hanging="425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SOCIO-ECONOMICO</w:t>
            </w:r>
          </w:p>
          <w:p>
            <w:pPr>
              <w:pStyle w:val="Normale1"/>
              <w:widowControl w:val="false"/>
              <w:numPr>
                <w:ilvl w:val="0"/>
                <w:numId w:val="4"/>
              </w:numPr>
              <w:pBdr/>
              <w:spacing w:lineRule="auto" w:line="240"/>
              <w:ind w:left="566" w:hanging="425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LINGUISTICO-CULTURALE (compresi NAI)</w:t>
            </w:r>
          </w:p>
          <w:p>
            <w:pPr>
              <w:pStyle w:val="Normale1"/>
              <w:widowControl w:val="false"/>
              <w:numPr>
                <w:ilvl w:val="0"/>
                <w:numId w:val="4"/>
              </w:numPr>
              <w:pBdr/>
              <w:spacing w:lineRule="auto" w:line="240"/>
              <w:ind w:left="566" w:hanging="425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DIFFICOLTÀ COMPORTAMENTALE/RELAZIONALE</w:t>
            </w:r>
          </w:p>
          <w:p>
            <w:pPr>
              <w:pStyle w:val="Normale1"/>
              <w:widowControl w:val="false"/>
              <w:numPr>
                <w:ilvl w:val="0"/>
                <w:numId w:val="4"/>
              </w:numPr>
              <w:pBdr/>
              <w:spacing w:lineRule="auto" w:line="240" w:before="0" w:after="120"/>
              <w:ind w:left="566" w:hanging="425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ALTRO: ………………………………………..</w:t>
            </w:r>
          </w:p>
        </w:tc>
      </w:tr>
    </w:tbl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e1"/>
        <w:spacing w:before="240" w:after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Solo per alunni NAI</w:t>
      </w:r>
    </w:p>
    <w:tbl>
      <w:tblPr>
        <w:tblW w:w="951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840"/>
        <w:gridCol w:w="5669"/>
      </w:tblGrid>
      <w:tr>
        <w:trPr>
          <w:tblHeader w:val="true"/>
          <w:cantSplit w:val="true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LINGUA MADRE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blHeader w:val="true"/>
          <w:cantSplit w:val="true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ALTRE LINGUE CONOSCIUTE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Specificare anche il livello di conoscenza</w:t>
            </w:r>
          </w:p>
        </w:tc>
      </w:tr>
      <w:tr>
        <w:trPr>
          <w:tblHeader w:val="true"/>
          <w:cantSplit w:val="true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DATA DI ARRIVO IN ITALIA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blHeader w:val="true"/>
          <w:cantSplit w:val="true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DATA DI INSERIMENTO A SCUOLA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blHeader w:val="true"/>
          <w:cantSplit w:val="true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CARATTERISTICHE DEL PERCORSO DIDATTICO PREGRESSO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Specificare se ha frequentato scuole nel paese di origine o all’estero o in Italia e per quanti anni</w:t>
            </w:r>
          </w:p>
        </w:tc>
      </w:tr>
      <w:tr>
        <w:trPr>
          <w:tblHeader w:val="true"/>
          <w:cantSplit w:val="true"/>
        </w:trPr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CLASSE DI INSERIMENTO</w:t>
            </w:r>
          </w:p>
        </w:tc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Indicare la prima classe frequentata in Italia e se in pari rispetto alla sua età o in ritardo di uno o più anni</w:t>
            </w:r>
          </w:p>
        </w:tc>
      </w:tr>
    </w:tbl>
    <w:p>
      <w:pPr>
        <w:pStyle w:val="Normale1"/>
        <w:spacing w:before="240" w:after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Eventuali interventi extrascolastici educativo-riabilitativi</w:t>
      </w:r>
    </w:p>
    <w:p>
      <w:pPr>
        <w:pStyle w:val="Normale1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L’alunno è in terapia?            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Sì           </w:t>
      </w:r>
    </w:p>
    <w:p>
      <w:pPr>
        <w:pStyle w:val="Normale1"/>
        <w:widowControl w:val="false"/>
        <w:numPr>
          <w:ilvl w:val="0"/>
          <w:numId w:val="3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</w:t>
      </w:r>
    </w:p>
    <w:p>
      <w:pPr>
        <w:pStyle w:val="Normale1"/>
        <w:widowControl w:val="false"/>
        <w:pBdr/>
        <w:spacing w:lineRule="auto" w:line="240"/>
        <w:ind w:left="78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W w:w="5000" w:type="pct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572"/>
        <w:gridCol w:w="2258"/>
        <w:gridCol w:w="1042"/>
        <w:gridCol w:w="3765"/>
      </w:tblGrid>
      <w:tr>
        <w:trPr>
          <w:tblHeader w:val="true"/>
          <w:cantSplit w:val="true"/>
        </w:trPr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Tipo di intervento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Ore settimanali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Luogo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e1"/>
              <w:widowControl w:val="false"/>
              <w:pBdr/>
              <w:spacing w:lineRule="auto" w:line="24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</w:rPr>
              <w:t>OPERATORE DI RIFERIMENTO</w:t>
            </w:r>
          </w:p>
        </w:tc>
      </w:tr>
      <w:tr>
        <w:trPr>
          <w:tblHeader w:val="true"/>
          <w:cantSplit w:val="true"/>
        </w:trPr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81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775"/>
        <w:gridCol w:w="7105"/>
      </w:tblGrid>
      <w:tr>
        <w:trPr>
          <w:tblHeader w:val="true"/>
          <w:cantSplit w:val="true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Elementi significativi del percorso scolastico pregresso</w:t>
            </w:r>
          </w:p>
        </w:tc>
        <w:tc>
          <w:tcPr>
            <w:tcW w:w="7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(Breve descrizione degli anni precedenti: scuola ed eventuali terapie)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…………………………………………………………………………………………………………………</w:t>
            </w:r>
          </w:p>
        </w:tc>
      </w:tr>
      <w:tr>
        <w:trPr>
          <w:tblHeader w:val="true"/>
          <w:cantSplit w:val="true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Elementi desunti dalle osservazioni</w:t>
            </w:r>
          </w:p>
        </w:tc>
        <w:tc>
          <w:tcPr>
            <w:tcW w:w="7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Punti di forza, strategie funzionali all’insegnamento, facilitatori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………………………………………………………………………………………</w:t>
            </w:r>
            <w:r>
              <w:rPr>
                <w:rFonts w:eastAsia="Calibri" w:cs="Calibri" w:ascii="Calibri" w:hAnsi="Calibri"/>
              </w:rPr>
              <w:t>....</w:t>
            </w:r>
          </w:p>
        </w:tc>
      </w:tr>
      <w:tr>
        <w:trPr>
          <w:tblHeader w:val="true"/>
          <w:cantSplit w:val="true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Informazioni dedotte dal colloquio con la famiglia</w:t>
            </w:r>
          </w:p>
        </w:tc>
        <w:tc>
          <w:tcPr>
            <w:tcW w:w="7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ind w:left="354" w:hanging="354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cantSplit w:val="true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Frequenza scolastica</w:t>
            </w:r>
          </w:p>
        </w:tc>
        <w:tc>
          <w:tcPr>
            <w:tcW w:w="7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e1"/>
              <w:widowControl w:val="false"/>
              <w:numPr>
                <w:ilvl w:val="0"/>
                <w:numId w:val="2"/>
              </w:numPr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Si</w:t>
            </w:r>
          </w:p>
          <w:p>
            <w:pPr>
              <w:pStyle w:val="Normale1"/>
              <w:widowControl w:val="false"/>
              <w:numPr>
                <w:ilvl w:val="0"/>
                <w:numId w:val="2"/>
              </w:numPr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Parziale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e1"/>
        <w:numPr>
          <w:ilvl w:val="0"/>
          <w:numId w:val="1"/>
        </w:numPr>
        <w:pBdr/>
        <w:spacing w:before="0" w:after="12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OSSERVAZIONI SULL’ALUNNO/A </w:t>
      </w:r>
    </w:p>
    <w:tbl>
      <w:tblPr>
        <w:tblStyle w:val="Grigliatabella"/>
        <w:tblW w:w="97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3"/>
        <w:gridCol w:w="5978"/>
      </w:tblGrid>
      <w:tr>
        <w:trPr>
          <w:trHeight w:val="293" w:hRule="atLeast"/>
        </w:trPr>
        <w:tc>
          <w:tcPr>
            <w:tcW w:w="9771" w:type="dxa"/>
            <w:gridSpan w:val="2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Dimensione linguistica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</w:tc>
      </w:tr>
      <w:tr>
        <w:trPr>
          <w:trHeight w:val="1891" w:hRule="atLeast"/>
        </w:trPr>
        <w:tc>
          <w:tcPr>
            <w:tcW w:w="3793" w:type="dxa"/>
            <w:vMerge w:val="restart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e1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Comprensione orale</w:t>
            </w:r>
          </w:p>
          <w:p>
            <w:pPr>
              <w:pStyle w:val="Normale1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Produzione di parole</w:t>
            </w:r>
          </w:p>
          <w:p>
            <w:pPr>
              <w:pStyle w:val="Normale1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Produzione di frasi</w:t>
            </w:r>
          </w:p>
          <w:p>
            <w:pPr>
              <w:pStyle w:val="Normale1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Conoscenza dei nomi di figure e oggetti comuni</w:t>
            </w:r>
          </w:p>
          <w:p>
            <w:pPr>
              <w:pStyle w:val="Normale1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Memorizzazione di vocaboli</w:t>
            </w:r>
          </w:p>
          <w:p>
            <w:pPr>
              <w:pStyle w:val="Normale1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Comunicare i propri bisogni</w:t>
            </w:r>
          </w:p>
          <w:p>
            <w:pPr>
              <w:pStyle w:val="Normale1"/>
              <w:numPr>
                <w:ilvl w:val="0"/>
                <w:numId w:val="8"/>
              </w:numPr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Rielaborazione delle conoscenze</w:t>
            </w:r>
          </w:p>
          <w:p>
            <w:pPr>
              <w:pStyle w:val="Normale1"/>
              <w:ind w:left="50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978" w:type="dxa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Punti di forza:</w:t>
            </w:r>
          </w:p>
        </w:tc>
      </w:tr>
      <w:tr>
        <w:trPr>
          <w:trHeight w:val="1618" w:hRule="atLeast"/>
        </w:trPr>
        <w:tc>
          <w:tcPr>
            <w:tcW w:w="3793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8" w:type="dxa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</w:rPr>
              <w:t>Difficoltà: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97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3"/>
        <w:gridCol w:w="5978"/>
      </w:tblGrid>
      <w:tr>
        <w:trPr>
          <w:trHeight w:val="293" w:hRule="atLeast"/>
        </w:trPr>
        <w:tc>
          <w:tcPr>
            <w:tcW w:w="9771" w:type="dxa"/>
            <w:gridSpan w:val="2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</w:rPr>
              <w:t>Prerequisiti grafici-scrittura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</w:tc>
      </w:tr>
      <w:tr>
        <w:trPr>
          <w:trHeight w:val="1891" w:hRule="atLeast"/>
        </w:trPr>
        <w:tc>
          <w:tcPr>
            <w:tcW w:w="3793" w:type="dxa"/>
            <w:vMerge w:val="restart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e1"/>
              <w:numPr>
                <w:ilvl w:val="0"/>
                <w:numId w:val="6"/>
              </w:numPr>
              <w:pBdr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Impugnatura corretta della matita</w:t>
            </w:r>
          </w:p>
          <w:p>
            <w:pPr>
              <w:pStyle w:val="Normale1"/>
              <w:numPr>
                <w:ilvl w:val="0"/>
                <w:numId w:val="6"/>
              </w:numPr>
              <w:pBdr/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Coloritura di disegni</w:t>
            </w:r>
          </w:p>
          <w:p>
            <w:pPr>
              <w:pStyle w:val="Normale1"/>
              <w:numPr>
                <w:ilvl w:val="0"/>
                <w:numId w:val="6"/>
              </w:numPr>
              <w:pBdr/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Organizzazione spazio/foglio</w:t>
            </w:r>
          </w:p>
          <w:p>
            <w:pPr>
              <w:pStyle w:val="Normale1"/>
              <w:numPr>
                <w:ilvl w:val="0"/>
                <w:numId w:val="6"/>
              </w:numPr>
              <w:pBdr/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Motricità fine</w:t>
            </w:r>
          </w:p>
          <w:p>
            <w:pPr>
              <w:pStyle w:val="Normale1"/>
              <w:numPr>
                <w:ilvl w:val="0"/>
                <w:numId w:val="6"/>
              </w:numPr>
              <w:pBdr/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Coordinamento oculo manuale</w:t>
            </w:r>
          </w:p>
          <w:p>
            <w:pPr>
              <w:pStyle w:val="Normale1"/>
              <w:numPr>
                <w:ilvl w:val="0"/>
                <w:numId w:val="6"/>
              </w:numPr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Lateralizzazione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978" w:type="dxa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Punti di forza: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3" w:hRule="atLeast"/>
        </w:trPr>
        <w:tc>
          <w:tcPr>
            <w:tcW w:w="3793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8" w:type="dxa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Difficoltà: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97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3"/>
        <w:gridCol w:w="5978"/>
      </w:tblGrid>
      <w:tr>
        <w:trPr>
          <w:trHeight w:val="293" w:hRule="atLeast"/>
        </w:trPr>
        <w:tc>
          <w:tcPr>
            <w:tcW w:w="9771" w:type="dxa"/>
            <w:gridSpan w:val="2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</w:rPr>
              <w:t>Dimensione logico matematica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</w:tc>
      </w:tr>
      <w:tr>
        <w:trPr>
          <w:trHeight w:val="1416" w:hRule="atLeast"/>
        </w:trPr>
        <w:tc>
          <w:tcPr>
            <w:tcW w:w="3793" w:type="dxa"/>
            <w:vMerge w:val="restart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e1"/>
              <w:numPr>
                <w:ilvl w:val="0"/>
                <w:numId w:val="7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Classificazione</w:t>
            </w:r>
          </w:p>
          <w:p>
            <w:pPr>
              <w:pStyle w:val="Normale1"/>
              <w:numPr>
                <w:ilvl w:val="0"/>
                <w:numId w:val="7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Quantificazione</w:t>
            </w:r>
          </w:p>
          <w:p>
            <w:pPr>
              <w:pStyle w:val="Normale1"/>
              <w:numPr>
                <w:ilvl w:val="0"/>
                <w:numId w:val="7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Seriazione</w:t>
            </w:r>
          </w:p>
          <w:p>
            <w:pPr>
              <w:pStyle w:val="Normale1"/>
              <w:numPr>
                <w:ilvl w:val="0"/>
                <w:numId w:val="7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Orientamento temporale</w:t>
            </w:r>
          </w:p>
          <w:p>
            <w:pPr>
              <w:pStyle w:val="Normale1"/>
              <w:numPr>
                <w:ilvl w:val="0"/>
                <w:numId w:val="7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Orientamento spaziale</w:t>
            </w:r>
          </w:p>
          <w:p>
            <w:pPr>
              <w:pStyle w:val="Normale1"/>
              <w:numPr>
                <w:ilvl w:val="0"/>
                <w:numId w:val="7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Sequenze logiche</w:t>
            </w:r>
          </w:p>
          <w:p>
            <w:pPr>
              <w:pStyle w:val="Normale1"/>
              <w:spacing w:before="60" w:after="0"/>
              <w:ind w:left="502" w:hanging="0"/>
              <w:rPr/>
            </w:pPr>
            <w:r>
              <w:rPr/>
            </w:r>
          </w:p>
          <w:p>
            <w:pPr>
              <w:pStyle w:val="Normale1"/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5978" w:type="dxa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Punti di forza: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54" w:hRule="atLeast"/>
        </w:trPr>
        <w:tc>
          <w:tcPr>
            <w:tcW w:w="3793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8" w:type="dxa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</w:rPr>
              <w:t>Difficoltà: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97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3"/>
        <w:gridCol w:w="5978"/>
      </w:tblGrid>
      <w:tr>
        <w:trPr>
          <w:trHeight w:val="293" w:hRule="atLeast"/>
        </w:trPr>
        <w:tc>
          <w:tcPr>
            <w:tcW w:w="9771" w:type="dxa"/>
            <w:gridSpan w:val="2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</w:rPr>
              <w:t>Dimensione cognitiva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</w:tc>
      </w:tr>
      <w:tr>
        <w:trPr>
          <w:trHeight w:val="1891" w:hRule="atLeast"/>
        </w:trPr>
        <w:tc>
          <w:tcPr>
            <w:tcW w:w="3793" w:type="dxa"/>
            <w:vMerge w:val="restart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e1"/>
              <w:numPr>
                <w:ilvl w:val="0"/>
                <w:numId w:val="7"/>
              </w:numPr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Pianificazione delle azioni</w:t>
            </w:r>
          </w:p>
          <w:p>
            <w:pPr>
              <w:pStyle w:val="Normale1"/>
              <w:numPr>
                <w:ilvl w:val="0"/>
                <w:numId w:val="7"/>
              </w:numPr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Gestione del tempo</w:t>
            </w:r>
          </w:p>
          <w:p>
            <w:pPr>
              <w:pStyle w:val="Normale1"/>
              <w:numPr>
                <w:ilvl w:val="0"/>
                <w:numId w:val="7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Attenzione</w:t>
            </w:r>
          </w:p>
          <w:p>
            <w:pPr>
              <w:pStyle w:val="Normale1"/>
              <w:numPr>
                <w:ilvl w:val="0"/>
                <w:numId w:val="7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Memorizzazione</w:t>
            </w:r>
          </w:p>
          <w:p>
            <w:pPr>
              <w:pStyle w:val="Normale1"/>
              <w:numPr>
                <w:ilvl w:val="0"/>
                <w:numId w:val="7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Concentrazione </w:t>
            </w:r>
          </w:p>
          <w:p>
            <w:pPr>
              <w:pStyle w:val="Normale1"/>
              <w:numPr>
                <w:ilvl w:val="0"/>
                <w:numId w:val="7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Interesse per le attività proposte</w:t>
            </w:r>
          </w:p>
          <w:p>
            <w:pPr>
              <w:pStyle w:val="Normale1"/>
              <w:numPr>
                <w:ilvl w:val="0"/>
                <w:numId w:val="7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Motivazione al lavoro scolastico</w:t>
            </w:r>
          </w:p>
          <w:p>
            <w:pPr>
              <w:pStyle w:val="Normale1"/>
              <w:spacing w:before="60" w:after="0"/>
              <w:ind w:left="502" w:hanging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5978" w:type="dxa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Punti di forza: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40" w:hRule="atLeast"/>
        </w:trPr>
        <w:tc>
          <w:tcPr>
            <w:tcW w:w="3793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8" w:type="dxa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</w:rPr>
              <w:t>Difficoltà: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Grigliatabella"/>
        <w:tblW w:w="97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3"/>
        <w:gridCol w:w="5978"/>
      </w:tblGrid>
      <w:tr>
        <w:trPr>
          <w:trHeight w:val="293" w:hRule="atLeast"/>
        </w:trPr>
        <w:tc>
          <w:tcPr>
            <w:tcW w:w="9771" w:type="dxa"/>
            <w:gridSpan w:val="2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</w:rPr>
              <w:t>Dimensione relazionale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</w:tc>
      </w:tr>
      <w:tr>
        <w:trPr>
          <w:trHeight w:val="1891" w:hRule="atLeast"/>
        </w:trPr>
        <w:tc>
          <w:tcPr>
            <w:tcW w:w="3793" w:type="dxa"/>
            <w:vMerge w:val="restart"/>
            <w:tcBorders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e1"/>
              <w:numPr>
                <w:ilvl w:val="0"/>
                <w:numId w:val="7"/>
              </w:numPr>
              <w:pBdr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Relazione con i pari</w:t>
            </w:r>
          </w:p>
          <w:p>
            <w:pPr>
              <w:pStyle w:val="Normale1"/>
              <w:numPr>
                <w:ilvl w:val="0"/>
                <w:numId w:val="7"/>
              </w:numPr>
              <w:pBdr/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Relazione con gli adulti</w:t>
            </w:r>
          </w:p>
          <w:p>
            <w:pPr>
              <w:pStyle w:val="Normale1"/>
              <w:numPr>
                <w:ilvl w:val="0"/>
                <w:numId w:val="7"/>
              </w:numPr>
              <w:pBdr/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Partecipazione agli scambi comunicativi</w:t>
            </w:r>
          </w:p>
          <w:p>
            <w:pPr>
              <w:pStyle w:val="Normale1"/>
              <w:numPr>
                <w:ilvl w:val="0"/>
                <w:numId w:val="7"/>
              </w:numPr>
              <w:pBdr/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Tolleranza della frustrazione</w:t>
            </w:r>
          </w:p>
          <w:p>
            <w:pPr>
              <w:pStyle w:val="Normale1"/>
              <w:numPr>
                <w:ilvl w:val="0"/>
                <w:numId w:val="7"/>
              </w:numPr>
              <w:pBdr/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Accettazione e rispetto delle regole</w:t>
            </w:r>
          </w:p>
          <w:p>
            <w:pPr>
              <w:pStyle w:val="Normale1"/>
              <w:numPr>
                <w:ilvl w:val="0"/>
                <w:numId w:val="7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Gestione del sé</w:t>
            </w:r>
          </w:p>
        </w:tc>
        <w:tc>
          <w:tcPr>
            <w:tcW w:w="5978" w:type="dxa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Punti di forza: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58" w:hRule="atLeast"/>
        </w:trPr>
        <w:tc>
          <w:tcPr>
            <w:tcW w:w="3793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8" w:type="dxa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</w:rPr>
              <w:t>Difficoltà: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97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93"/>
        <w:gridCol w:w="5978"/>
      </w:tblGrid>
      <w:tr>
        <w:trPr>
          <w:trHeight w:val="293" w:hRule="atLeast"/>
        </w:trPr>
        <w:tc>
          <w:tcPr>
            <w:tcW w:w="9771" w:type="dxa"/>
            <w:gridSpan w:val="2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</w:rPr>
              <w:t>Dimensione dell’autonomia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</w:tc>
      </w:tr>
      <w:tr>
        <w:trPr>
          <w:trHeight w:val="425" w:hRule="atLeast"/>
        </w:trPr>
        <w:tc>
          <w:tcPr>
            <w:tcW w:w="3793" w:type="dxa"/>
            <w:vMerge w:val="restart"/>
            <w:tcBorders/>
          </w:tcPr>
          <w:p>
            <w:pPr>
              <w:pStyle w:val="Normale1"/>
              <w:numPr>
                <w:ilvl w:val="0"/>
                <w:numId w:val="9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Autonomia dell’igiene personale</w:t>
            </w:r>
          </w:p>
          <w:p>
            <w:pPr>
              <w:pStyle w:val="Normale1"/>
              <w:numPr>
                <w:ilvl w:val="0"/>
                <w:numId w:val="9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Autonomia degli effetti personali (bavaglia, zainetto, armadietto..)</w:t>
            </w:r>
          </w:p>
          <w:p>
            <w:pPr>
              <w:pStyle w:val="Normale1"/>
              <w:numPr>
                <w:ilvl w:val="0"/>
                <w:numId w:val="9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Autonomia del momento del pranzo</w:t>
            </w:r>
          </w:p>
          <w:p>
            <w:pPr>
              <w:pStyle w:val="Normale1"/>
              <w:numPr>
                <w:ilvl w:val="0"/>
                <w:numId w:val="9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Autonomia di lavoro</w:t>
            </w:r>
          </w:p>
          <w:p>
            <w:pPr>
              <w:pStyle w:val="Normale1"/>
              <w:numPr>
                <w:ilvl w:val="0"/>
                <w:numId w:val="9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Autonomia del movimento</w:t>
            </w:r>
          </w:p>
          <w:p>
            <w:pPr>
              <w:pStyle w:val="Normale1"/>
              <w:numPr>
                <w:ilvl w:val="0"/>
                <w:numId w:val="9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Autonomia nella gestione dei conflitti</w:t>
            </w:r>
          </w:p>
          <w:p>
            <w:pPr>
              <w:pStyle w:val="Normale1"/>
              <w:numPr>
                <w:ilvl w:val="0"/>
                <w:numId w:val="9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Organizzazione delle attività e/o gioco</w:t>
            </w:r>
          </w:p>
          <w:p>
            <w:pPr>
              <w:pStyle w:val="Normale1"/>
              <w:numPr>
                <w:ilvl w:val="0"/>
                <w:numId w:val="9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Gestione del materiale scolastico</w:t>
            </w:r>
          </w:p>
          <w:p>
            <w:pPr>
              <w:pStyle w:val="Normale1"/>
              <w:numPr>
                <w:ilvl w:val="0"/>
                <w:numId w:val="9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Motricità grosso motoria</w:t>
            </w:r>
          </w:p>
          <w:p>
            <w:pPr>
              <w:pStyle w:val="Normale1"/>
              <w:numPr>
                <w:ilvl w:val="0"/>
                <w:numId w:val="9"/>
              </w:numPr>
              <w:spacing w:before="6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Orientamento nello spazio della scuola</w:t>
            </w:r>
          </w:p>
        </w:tc>
        <w:tc>
          <w:tcPr>
            <w:tcW w:w="5978" w:type="dxa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Punti di forza:</w:t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22" w:hRule="atLeast"/>
        </w:trPr>
        <w:tc>
          <w:tcPr>
            <w:tcW w:w="3793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978" w:type="dxa"/>
            <w:tcBorders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  <w:sz w:val="10"/>
                <w:szCs w:val="10"/>
              </w:rPr>
            </w:r>
          </w:p>
          <w:p>
            <w:pPr>
              <w:pStyle w:val="Normal"/>
              <w:rPr>
                <w:rFonts w:ascii="Calibri" w:hAnsi="Calibri" w:eastAsia="Calibri" w:cs="Calibri"/>
                <w:b/>
                <w:b/>
                <w:sz w:val="10"/>
                <w:szCs w:val="10"/>
              </w:rPr>
            </w:pPr>
            <w:r>
              <w:rPr>
                <w:rFonts w:eastAsia="Calibri" w:cs="Calibri" w:ascii="Calibri" w:hAnsi="Calibri"/>
                <w:b/>
              </w:rPr>
              <w:t>Difficoltà: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e1"/>
        <w:numPr>
          <w:ilvl w:val="0"/>
          <w:numId w:val="1"/>
        </w:numPr>
        <w:pBdr/>
        <w:spacing w:before="0" w:after="12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CONTESTO FAMILIARE, SCOLASTICO ED EXTRASCOLASTICO</w:t>
      </w:r>
    </w:p>
    <w:tbl>
      <w:tblPr>
        <w:tblW w:w="9510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925"/>
        <w:gridCol w:w="6584"/>
      </w:tblGrid>
      <w:tr>
        <w:trPr>
          <w:tblHeader w:val="true"/>
          <w:cantSplit w:val="true"/>
        </w:trPr>
        <w:tc>
          <w:tcPr>
            <w:tcW w:w="2925" w:type="dxa"/>
            <w:tcBorders>
              <w:top w:val="single" w:sz="8" w:space="0" w:color="FFFFFF"/>
              <w:left w:val="single" w:sz="8" w:space="0" w:color="FFFFFF"/>
              <w:bottom w:val="single" w:sz="8" w:space="0" w:color="121211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Difficoltà familiari</w:t>
            </w:r>
          </w:p>
          <w:p>
            <w:pPr>
              <w:pStyle w:val="Normale1"/>
              <w:widowControl w:val="false"/>
              <w:numPr>
                <w:ilvl w:val="0"/>
                <w:numId w:val="10"/>
              </w:numPr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10"/>
              </w:numPr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evidenti</w:t>
            </w:r>
          </w:p>
          <w:p>
            <w:pPr>
              <w:pStyle w:val="Normale1"/>
              <w:widowControl w:val="false"/>
              <w:numPr>
                <w:ilvl w:val="0"/>
                <w:numId w:val="10"/>
              </w:numPr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</w:tc>
        <w:tc>
          <w:tcPr>
            <w:tcW w:w="6584" w:type="dxa"/>
            <w:tcBorders>
              <w:top w:val="single" w:sz="8" w:space="0" w:color="FFFFFF"/>
              <w:left w:val="single" w:sz="8" w:space="0" w:color="FFFFFF"/>
              <w:bottom w:val="single" w:sz="8" w:space="0" w:color="121211"/>
              <w:right w:val="single" w:sz="8" w:space="0" w:color="FFFFFF"/>
            </w:tcBorders>
            <w:shd w:color="auto" w:fill="auto" w:val="clear"/>
            <w:vAlign w:val="cente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</w:rPr>
              <w:t>Specificare, se necessario</w:t>
            </w:r>
          </w:p>
        </w:tc>
      </w:tr>
      <w:tr>
        <w:trPr>
          <w:tblHeader w:val="true"/>
          <w:cantSplit w:val="true"/>
        </w:trPr>
        <w:tc>
          <w:tcPr>
            <w:tcW w:w="2925" w:type="dxa"/>
            <w:tcBorders>
              <w:top w:val="single" w:sz="8" w:space="0" w:color="121211"/>
              <w:left w:val="single" w:sz="8" w:space="0" w:color="FFFFFF"/>
              <w:bottom w:val="single" w:sz="8" w:space="0" w:color="121211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Difficoltà socio-economiche</w:t>
            </w:r>
          </w:p>
          <w:p>
            <w:pPr>
              <w:pStyle w:val="Normale1"/>
              <w:widowControl w:val="false"/>
              <w:numPr>
                <w:ilvl w:val="0"/>
                <w:numId w:val="10"/>
              </w:numPr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10"/>
              </w:numPr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evidenti</w:t>
            </w:r>
          </w:p>
          <w:p>
            <w:pPr>
              <w:pStyle w:val="Normale1"/>
              <w:widowControl w:val="false"/>
              <w:numPr>
                <w:ilvl w:val="0"/>
                <w:numId w:val="10"/>
              </w:numPr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</w:tc>
        <w:tc>
          <w:tcPr>
            <w:tcW w:w="6584" w:type="dxa"/>
            <w:tcBorders>
              <w:top w:val="single" w:sz="8" w:space="0" w:color="121211"/>
              <w:left w:val="single" w:sz="8" w:space="0" w:color="FFFFFF"/>
              <w:bottom w:val="single" w:sz="8" w:space="0" w:color="121211"/>
              <w:right w:val="single" w:sz="8" w:space="0" w:color="FFFFFF"/>
            </w:tcBorders>
            <w:shd w:color="auto" w:fill="auto" w:val="clear"/>
            <w:vAlign w:val="cente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</w:rPr>
              <w:t>Specificare, se necessario, senza entrare nel dettaglio</w:t>
            </w:r>
          </w:p>
        </w:tc>
      </w:tr>
      <w:tr>
        <w:trPr>
          <w:tblHeader w:val="true"/>
          <w:cantSplit w:val="true"/>
        </w:trPr>
        <w:tc>
          <w:tcPr>
            <w:tcW w:w="2925" w:type="dxa"/>
            <w:tcBorders>
              <w:top w:val="single" w:sz="8" w:space="0" w:color="12121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Difficoltà di comunicazione e/o collaborazione</w:t>
            </w:r>
          </w:p>
          <w:p>
            <w:pPr>
              <w:pStyle w:val="Normale1"/>
              <w:widowControl w:val="false"/>
              <w:numPr>
                <w:ilvl w:val="0"/>
                <w:numId w:val="10"/>
              </w:numPr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Sì</w:t>
            </w:r>
          </w:p>
          <w:p>
            <w:pPr>
              <w:pStyle w:val="Normale1"/>
              <w:widowControl w:val="false"/>
              <w:numPr>
                <w:ilvl w:val="0"/>
                <w:numId w:val="10"/>
              </w:numPr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Non evidenti</w:t>
            </w:r>
          </w:p>
          <w:p>
            <w:pPr>
              <w:pStyle w:val="Normale1"/>
              <w:widowControl w:val="false"/>
              <w:numPr>
                <w:ilvl w:val="0"/>
                <w:numId w:val="10"/>
              </w:numPr>
              <w:pBdr/>
              <w:spacing w:lineRule="auto" w:line="24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</w:t>
            </w:r>
          </w:p>
        </w:tc>
        <w:tc>
          <w:tcPr>
            <w:tcW w:w="6584" w:type="dxa"/>
            <w:tcBorders>
              <w:top w:val="single" w:sz="8" w:space="0" w:color="12121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  <w:vAlign w:val="cente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</w:rPr>
              <w:t>Specificare, se necessario, se ci sono problemi di comunicazione e/o collaborazione tra le agenzie (famiglia, scuola, servizi, enti, operatori …) che intervengono nell’educazione e nella formazione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e1"/>
        <w:numPr>
          <w:ilvl w:val="0"/>
          <w:numId w:val="1"/>
        </w:numPr>
        <w:pBdr/>
        <w:spacing w:before="0" w:after="12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STRATEGIE METODOLOGICHE E DIDATTICHE</w:t>
      </w:r>
    </w:p>
    <w:p>
      <w:pPr>
        <w:pStyle w:val="Normale1"/>
        <w:widowControl w:val="false"/>
        <w:numPr>
          <w:ilvl w:val="0"/>
          <w:numId w:val="11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Incoraggiare l’apprendimento collaborativo favorendo le attività in piccoli gruppi</w:t>
      </w:r>
    </w:p>
    <w:p>
      <w:pPr>
        <w:pStyle w:val="Normale1"/>
        <w:widowControl w:val="false"/>
        <w:numPr>
          <w:ilvl w:val="0"/>
          <w:numId w:val="11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Valorizzare i successi dell’alunno attraverso la gratificazione</w:t>
      </w:r>
    </w:p>
    <w:p>
      <w:pPr>
        <w:pStyle w:val="Normale1"/>
        <w:widowControl w:val="false"/>
        <w:numPr>
          <w:ilvl w:val="0"/>
          <w:numId w:val="11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Accertarsi della comprensione delle consegne</w:t>
      </w:r>
    </w:p>
    <w:p>
      <w:pPr>
        <w:pStyle w:val="Normale1"/>
        <w:widowControl w:val="false"/>
        <w:numPr>
          <w:ilvl w:val="0"/>
          <w:numId w:val="11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Consentire tempi più lunghi per consolidare gli apprendimenti</w:t>
      </w:r>
    </w:p>
    <w:p>
      <w:pPr>
        <w:pStyle w:val="Normale1"/>
        <w:widowControl w:val="false"/>
        <w:numPr>
          <w:ilvl w:val="0"/>
          <w:numId w:val="11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Favorire l’attività psicomotoria</w:t>
      </w:r>
    </w:p>
    <w:p>
      <w:pPr>
        <w:pStyle w:val="Normale1"/>
        <w:widowControl w:val="false"/>
        <w:numPr>
          <w:ilvl w:val="0"/>
          <w:numId w:val="11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Favorire le attività manipolative</w:t>
      </w:r>
    </w:p>
    <w:p>
      <w:pPr>
        <w:pStyle w:val="Normale1"/>
        <w:widowControl w:val="false"/>
        <w:numPr>
          <w:ilvl w:val="0"/>
          <w:numId w:val="11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Favorire le attività imitative</w:t>
      </w:r>
    </w:p>
    <w:p>
      <w:pPr>
        <w:pStyle w:val="Normale1"/>
        <w:widowControl w:val="false"/>
        <w:numPr>
          <w:ilvl w:val="0"/>
          <w:numId w:val="11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Favorire le attività di ascolto</w:t>
      </w:r>
    </w:p>
    <w:p>
      <w:pPr>
        <w:pStyle w:val="Normale1"/>
        <w:widowControl w:val="false"/>
        <w:numPr>
          <w:ilvl w:val="0"/>
          <w:numId w:val="11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Favorire le attività linguistiche</w:t>
      </w:r>
    </w:p>
    <w:p>
      <w:pPr>
        <w:pStyle w:val="Normale1"/>
        <w:widowControl w:val="false"/>
        <w:numPr>
          <w:ilvl w:val="0"/>
          <w:numId w:val="11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Favorire le attività logico-matematiche</w:t>
      </w:r>
    </w:p>
    <w:p>
      <w:pPr>
        <w:pStyle w:val="Normale1"/>
        <w:widowControl w:val="false"/>
        <w:numPr>
          <w:ilvl w:val="0"/>
          <w:numId w:val="11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Favorire le attività di verbalizzazione delle esperienze e dei vissuti personali</w:t>
      </w:r>
    </w:p>
    <w:p>
      <w:pPr>
        <w:pStyle w:val="Normale1"/>
        <w:widowControl w:val="false"/>
        <w:numPr>
          <w:ilvl w:val="0"/>
          <w:numId w:val="11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Semplificazione dell’attività</w:t>
      </w:r>
    </w:p>
    <w:p>
      <w:pPr>
        <w:pStyle w:val="Normale1"/>
        <w:widowControl w:val="false"/>
        <w:numPr>
          <w:ilvl w:val="0"/>
          <w:numId w:val="11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Utilizzare mediatori didattici per facilitare l’apprendimento (immagini, oggetti, strumenti tecnologici)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Altro: …………………………………………….………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e1"/>
        <w:numPr>
          <w:ilvl w:val="0"/>
          <w:numId w:val="1"/>
        </w:numPr>
        <w:pBdr/>
        <w:spacing w:before="0" w:after="12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ATTIVITÀ PROGRAMMATE </w:t>
      </w:r>
    </w:p>
    <w:p>
      <w:pPr>
        <w:pStyle w:val="Normale1"/>
        <w:widowControl w:val="false"/>
        <w:numPr>
          <w:ilvl w:val="0"/>
          <w:numId w:val="12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Attività di laboratorio </w:t>
      </w:r>
    </w:p>
    <w:p>
      <w:pPr>
        <w:pStyle w:val="Normale1"/>
        <w:widowControl w:val="false"/>
        <w:numPr>
          <w:ilvl w:val="0"/>
          <w:numId w:val="12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Attività per piccoli gruppi in sezione</w:t>
      </w:r>
    </w:p>
    <w:p>
      <w:pPr>
        <w:pStyle w:val="Normale1"/>
        <w:widowControl w:val="false"/>
        <w:numPr>
          <w:ilvl w:val="0"/>
          <w:numId w:val="12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Attività di consolidamento e/o potenziamento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Altro: …………………...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e1"/>
        <w:numPr>
          <w:ilvl w:val="0"/>
          <w:numId w:val="1"/>
        </w:numPr>
        <w:pBdr/>
        <w:spacing w:before="0" w:after="12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PATTO CON LA FAMIGLIA E CON L’ALUNNO</w:t>
      </w:r>
    </w:p>
    <w:p>
      <w:pPr>
        <w:pStyle w:val="Normale1"/>
        <w:pBdr/>
        <w:jc w:val="both"/>
        <w:rPr>
          <w:rFonts w:ascii="Calibri" w:hAnsi="Calibri" w:eastAsia="Calibri" w:cs="Calibri"/>
          <w:i/>
          <w:i/>
          <w:sz w:val="20"/>
          <w:szCs w:val="20"/>
        </w:rPr>
      </w:pPr>
      <w:r>
        <w:rPr>
          <w:rFonts w:eastAsia="Calibri" w:cs="Calibri" w:ascii="Calibri" w:hAnsi="Calibri"/>
        </w:rPr>
        <w:t>Si concordano:</w:t>
      </w:r>
    </w:p>
    <w:p>
      <w:pPr>
        <w:pStyle w:val="Normale1"/>
        <w:widowControl w:val="false"/>
        <w:numPr>
          <w:ilvl w:val="0"/>
          <w:numId w:val="13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Suggerimenti di metodi per proseguire il lavoro svolto a scuola anche a casa, favorendo la continuità quale fattore essenziale per il conseguimento di miglioramenti a lungo termine.</w:t>
      </w:r>
    </w:p>
    <w:p>
      <w:pPr>
        <w:pStyle w:val="Normale1"/>
        <w:widowControl w:val="false"/>
        <w:numPr>
          <w:ilvl w:val="0"/>
          <w:numId w:val="13"/>
        </w:numPr>
        <w:pBdr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Semplici giochi da eseguire a casa.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Altro: </w:t>
      </w:r>
      <w:r>
        <w:rPr>
          <w:rFonts w:eastAsia="Calibri" w:cs="Calibri" w:ascii="Calibri" w:hAnsi="Calibri"/>
          <w:b/>
          <w:sz w:val="20"/>
          <w:szCs w:val="20"/>
        </w:rPr>
        <w:t>……………………………………………………………………………………………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Redatto il…………………………..                                               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W w:w="9562" w:type="dxa"/>
        <w:jc w:val="left"/>
        <w:tblInd w:w="-8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781"/>
        <w:gridCol w:w="4780"/>
      </w:tblGrid>
      <w:tr>
        <w:trPr>
          <w:tblHeader w:val="true"/>
          <w:cantSplit w:val="true"/>
        </w:trPr>
        <w:tc>
          <w:tcPr>
            <w:tcW w:w="47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Insegnanti di sezione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4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Il Dirigente scolastico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Il genitore/i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……………………………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..</w:t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p>
            <w:pPr>
              <w:pStyle w:val="Normale1"/>
              <w:widowControl w:val="false"/>
              <w:pBdr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e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e1"/>
        <w:spacing w:lineRule="auto" w:line="165"/>
        <w:jc w:val="both"/>
        <w:rPr>
          <w:rFonts w:ascii="Calibri" w:hAnsi="Calibri" w:eastAsia="Calibri" w:cs="Calibri"/>
          <w:i/>
          <w:i/>
          <w:sz w:val="18"/>
          <w:szCs w:val="18"/>
        </w:rPr>
      </w:pPr>
      <w:r>
        <w:rPr>
          <w:rFonts w:eastAsia="Calibri" w:cs="Calibri" w:ascii="Calibri" w:hAnsi="Calibri"/>
          <w:i/>
          <w:sz w:val="18"/>
          <w:szCs w:val="18"/>
        </w:rPr>
        <w:t>In base all’informativa ex art. 13 D.Lgs. n.196/2003 e ex art. 13 del Regolamento Europeo 2016/679, per il trattamento dei dati personali degli alunni e delle famiglie, secondo le disposizioni del Decreto Legislativo 30 giugno 2003, n. 196 (“Codice in materia di protezione dei dati personali”), indicato sinteticamente come Codice e del Regolamento Europeo 2016/679, indicato sinteticamente Regolamento, il trattamento dei dati personali che riguardano i componenti della sua famiglia sarà improntato ai principi di liceità e trasparenza, a tutela della vostra riservatezza e dei vostri diritti.</w:t>
      </w:r>
    </w:p>
    <w:p>
      <w:pPr>
        <w:pStyle w:val="Normale1"/>
        <w:spacing w:lineRule="auto" w:line="48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e1"/>
        <w:spacing w:lineRule="auto" w:line="48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Olginate, ………….. </w:t>
      </w:r>
    </w:p>
    <w:p>
      <w:pPr>
        <w:pStyle w:val="Normale1"/>
        <w:spacing w:lineRule="auto" w:line="48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e1"/>
        <w:spacing w:lineRule="auto" w:line="48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Il Genitore/i</w:t>
      </w:r>
    </w:p>
    <w:p>
      <w:pPr>
        <w:pStyle w:val="Normale1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…………………………………………                            </w:t>
      </w:r>
      <w:r>
        <w:rPr>
          <w:rFonts w:eastAsia="Calibri" w:cs="Calibri" w:ascii="Calibri" w:hAnsi="Calibri"/>
          <w:sz w:val="24"/>
          <w:szCs w:val="24"/>
        </w:rPr>
        <w:tab/>
        <w:t>………………………………………...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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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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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12ac"/>
    <w:pPr>
      <w:widowControl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d1840"/>
    <w:rPr>
      <w:rFonts w:ascii="Lucida Grande" w:hAnsi="Lucida Grande"/>
      <w:sz w:val="18"/>
      <w:szCs w:val="18"/>
    </w:rPr>
  </w:style>
  <w:style w:type="character" w:styleId="TitoloCarattere" w:customStyle="1">
    <w:name w:val="Titolo Carattere"/>
    <w:basedOn w:val="DefaultParagraphFont"/>
    <w:link w:val="Titolo"/>
    <w:qFormat/>
    <w:rsid w:val="00b003dd"/>
    <w:rPr>
      <w:rFonts w:ascii="Arial" w:hAnsi="Arial" w:eastAsia="Arial" w:cs="Arial"/>
      <w:sz w:val="52"/>
      <w:szCs w:val="52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d1840"/>
    <w:pPr/>
    <w:rPr>
      <w:rFonts w:ascii="Lucida Grande" w:hAnsi="Lucida Grande"/>
      <w:sz w:val="18"/>
      <w:szCs w:val="18"/>
    </w:rPr>
  </w:style>
  <w:style w:type="paragraph" w:styleId="Normale1" w:customStyle="1">
    <w:name w:val="Normale1"/>
    <w:qFormat/>
    <w:rsid w:val="007d1840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7d1840"/>
    <w:pPr>
      <w:spacing w:before="0" w:after="0"/>
      <w:ind w:left="720" w:hanging="0"/>
      <w:contextualSpacing/>
    </w:pPr>
    <w:rPr/>
  </w:style>
  <w:style w:type="paragraph" w:styleId="Titoloprincipale">
    <w:name w:val="Title"/>
    <w:basedOn w:val="Normale1"/>
    <w:next w:val="Normale1"/>
    <w:link w:val="TitoloCarattere"/>
    <w:qFormat/>
    <w:rsid w:val="00b003dd"/>
    <w:pPr>
      <w:keepNext w:val="true"/>
      <w:keepLines/>
      <w:spacing w:before="0" w:after="60"/>
    </w:pPr>
    <w:rPr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03d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hyperlink" Target="mailto:LCIC81900A@PEC.ISTRUZIONE.IT" TargetMode="External"/><Relationship Id="rId5" Type="http://schemas.openxmlformats.org/officeDocument/2006/relationships/image" Target="media/image2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LibreOffice/6.4.4.2$Windows_X86_64 LibreOffice_project/3d775be2011f3886db32dfd395a6a6d1ca2630ff</Application>
  <Pages>7</Pages>
  <Words>861</Words>
  <Characters>5832</Characters>
  <CharactersWithSpaces>6548</CharactersWithSpaces>
  <Paragraphs>192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2022-06-22T06:32:00Z</dcterms:created>
  <dc:creator>Federica Maggi</dc:creator>
  <dc:description/>
  <dc:language>it-IT</dc:language>
  <cp:lastModifiedBy/>
  <dcterms:modified xsi:type="dcterms:W3CDTF">2023-10-12T13:35:52Z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